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D64" w:rsidRDefault="00FD0D64" w:rsidP="00FD0D64">
      <w:pPr>
        <w:rPr>
          <w:rFonts w:eastAsia="Times New Roman"/>
          <w:b/>
          <w:bCs/>
          <w:lang w:val="de-DE"/>
        </w:rPr>
      </w:pPr>
      <w:bookmarkStart w:id="0" w:name="_GoBack"/>
      <w:bookmarkEnd w:id="0"/>
      <w:r>
        <w:rPr>
          <w:rFonts w:eastAsia="Times New Roman"/>
          <w:b/>
          <w:bCs/>
          <w:lang w:val="de-DE"/>
        </w:rPr>
        <w:t>VIP-</w:t>
      </w:r>
      <w:r w:rsidRPr="00682EA7">
        <w:rPr>
          <w:rFonts w:eastAsia="Times New Roman"/>
          <w:b/>
          <w:bCs/>
          <w:lang w:val="de-DE"/>
        </w:rPr>
        <w:t xml:space="preserve">Angebote </w:t>
      </w:r>
      <w:r>
        <w:rPr>
          <w:rFonts w:eastAsia="Times New Roman"/>
          <w:b/>
          <w:bCs/>
          <w:lang w:val="de-DE"/>
        </w:rPr>
        <w:t xml:space="preserve">für Formel-1 Russian Grand Prix in </w:t>
      </w:r>
      <w:proofErr w:type="spellStart"/>
      <w:r>
        <w:rPr>
          <w:rFonts w:eastAsia="Times New Roman"/>
          <w:b/>
          <w:bCs/>
          <w:lang w:val="de-DE"/>
        </w:rPr>
        <w:t>Sochi</w:t>
      </w:r>
      <w:proofErr w:type="spellEnd"/>
      <w:r>
        <w:rPr>
          <w:rFonts w:eastAsia="Times New Roman"/>
          <w:b/>
          <w:bCs/>
          <w:lang w:val="de-DE"/>
        </w:rPr>
        <w:t xml:space="preserve"> 2015</w:t>
      </w:r>
    </w:p>
    <w:p w:rsidR="00FD0D64" w:rsidRDefault="00FD0D64" w:rsidP="00FD0D64">
      <w:pPr>
        <w:rPr>
          <w:rFonts w:eastAsia="Times New Roman"/>
          <w:b/>
          <w:bCs/>
          <w:lang w:val="de-DE"/>
        </w:rPr>
      </w:pPr>
    </w:p>
    <w:p w:rsidR="00FD0D64" w:rsidRPr="00FC0C0E" w:rsidRDefault="00FD0D64" w:rsidP="00FD0D64">
      <w:pPr>
        <w:rPr>
          <w:rFonts w:eastAsia="Times New Roman"/>
          <w:b/>
          <w:bCs/>
          <w:lang w:val="de-DE"/>
        </w:rPr>
      </w:pPr>
      <w:r w:rsidRPr="00FC0C0E">
        <w:rPr>
          <w:rFonts w:eastAsia="Times New Roman"/>
          <w:b/>
          <w:bCs/>
          <w:lang w:val="de-DE"/>
        </w:rPr>
        <w:t xml:space="preserve">Das Hotel </w:t>
      </w:r>
      <w:proofErr w:type="spellStart"/>
      <w:r w:rsidRPr="00FC0C0E">
        <w:rPr>
          <w:rFonts w:eastAsia="Times New Roman"/>
          <w:b/>
          <w:bCs/>
          <w:lang w:val="de-DE"/>
        </w:rPr>
        <w:t>Russian</w:t>
      </w:r>
      <w:proofErr w:type="spellEnd"/>
      <w:r w:rsidRPr="00FC0C0E">
        <w:rPr>
          <w:rFonts w:eastAsia="Times New Roman"/>
          <w:b/>
          <w:bCs/>
          <w:lang w:val="de-DE"/>
        </w:rPr>
        <w:t xml:space="preserve"> Seasons 5* </w:t>
      </w:r>
      <w:proofErr w:type="spellStart"/>
      <w:r w:rsidRPr="00FC0C0E">
        <w:rPr>
          <w:rFonts w:eastAsia="Times New Roman"/>
          <w:b/>
          <w:bCs/>
          <w:lang w:val="de-DE"/>
        </w:rPr>
        <w:t>Sochi</w:t>
      </w:r>
      <w:proofErr w:type="spellEnd"/>
      <w:r w:rsidR="000F6D87" w:rsidRPr="00FC0C0E">
        <w:rPr>
          <w:rFonts w:eastAsia="Times New Roman"/>
          <w:b/>
          <w:bCs/>
          <w:lang w:val="de-DE"/>
        </w:rPr>
        <w:t xml:space="preserve"> </w:t>
      </w:r>
      <w:r w:rsidR="000F6D87" w:rsidRPr="00FC0C0E">
        <w:rPr>
          <w:rFonts w:eastAsia="Times New Roman"/>
          <w:bCs/>
          <w:lang w:val="de-DE"/>
        </w:rPr>
        <w:t>(</w:t>
      </w:r>
      <w:r w:rsidR="00FC0C0E" w:rsidRPr="00FC0C0E">
        <w:rPr>
          <w:rFonts w:eastAsia="Times New Roman"/>
          <w:bCs/>
          <w:lang w:val="de-DE"/>
        </w:rPr>
        <w:t>das Hotel ist 700 m von der Boxengasse entfernt</w:t>
      </w:r>
      <w:r w:rsidR="000F6D87" w:rsidRPr="00FC0C0E">
        <w:rPr>
          <w:rFonts w:eastAsia="Times New Roman"/>
          <w:bCs/>
          <w:lang w:val="de-DE"/>
        </w:rPr>
        <w:t>)</w:t>
      </w:r>
    </w:p>
    <w:p w:rsidR="00FD0D64" w:rsidRPr="00FC0C0E" w:rsidRDefault="00FD0D64" w:rsidP="00FD0D64">
      <w:pPr>
        <w:rPr>
          <w:rFonts w:eastAsia="Times New Roman"/>
          <w:b/>
          <w:bCs/>
          <w:lang w:val="de-DE"/>
        </w:rPr>
      </w:pPr>
    </w:p>
    <w:p w:rsidR="00FD0D64" w:rsidRDefault="00FD0D64" w:rsidP="00FD0D64">
      <w:pPr>
        <w:pStyle w:val="Listenabsatz"/>
        <w:numPr>
          <w:ilvl w:val="0"/>
          <w:numId w:val="2"/>
        </w:numPr>
        <w:rPr>
          <w:rFonts w:eastAsia="Times New Roman"/>
          <w:b/>
          <w:bCs/>
          <w:lang w:val="de-DE"/>
        </w:rPr>
      </w:pPr>
      <w:r>
        <w:rPr>
          <w:rFonts w:eastAsia="Times New Roman"/>
          <w:b/>
          <w:bCs/>
          <w:lang w:val="de-DE"/>
        </w:rPr>
        <w:t>Tour Gold 3</w:t>
      </w:r>
    </w:p>
    <w:p w:rsidR="00FD0D64" w:rsidRDefault="00FD0D64" w:rsidP="00FD0D64">
      <w:pPr>
        <w:pStyle w:val="Listenabsatz"/>
        <w:rPr>
          <w:rFonts w:eastAsia="Times New Roman"/>
          <w:bCs/>
          <w:lang w:val="de-DE"/>
        </w:rPr>
      </w:pPr>
      <w:r w:rsidRPr="00682EA7">
        <w:rPr>
          <w:rFonts w:eastAsia="Times New Roman"/>
          <w:bCs/>
          <w:lang w:val="de-DE"/>
        </w:rPr>
        <w:t>9</w:t>
      </w:r>
      <w:r>
        <w:rPr>
          <w:rFonts w:eastAsia="Times New Roman"/>
          <w:bCs/>
          <w:lang w:val="de-DE"/>
        </w:rPr>
        <w:t>.-12.10.2015 (3 Nächte)</w:t>
      </w:r>
    </w:p>
    <w:p w:rsidR="00FD0D64" w:rsidRDefault="00FD0D64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Einzelbenutzung – 364 600 Rubel</w:t>
      </w:r>
    </w:p>
    <w:p w:rsidR="00FD0D64" w:rsidRPr="00FD0D64" w:rsidRDefault="00FD0D64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Doppelbenutzung – 514 200 Rubel</w:t>
      </w:r>
    </w:p>
    <w:p w:rsidR="00FD0D64" w:rsidRDefault="00FD0D64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Der Preis beinhaltet:</w:t>
      </w:r>
    </w:p>
    <w:p w:rsidR="00FD0D64" w:rsidRPr="00FD0D64" w:rsidRDefault="00FD0D64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Visa</w:t>
      </w:r>
    </w:p>
    <w:p w:rsidR="00FD0D64" w:rsidRDefault="00FD0D64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Transfer Flughafen – Hotel – Flughafen </w:t>
      </w:r>
    </w:p>
    <w:p w:rsidR="00FD0D64" w:rsidRDefault="00FD0D64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Übernachtungen (</w:t>
      </w:r>
      <w:proofErr w:type="spellStart"/>
      <w:r>
        <w:rPr>
          <w:rFonts w:eastAsia="Times New Roman"/>
          <w:bCs/>
          <w:lang w:val="de-DE"/>
        </w:rPr>
        <w:t>Suites</w:t>
      </w:r>
      <w:proofErr w:type="spellEnd"/>
      <w:r>
        <w:rPr>
          <w:rFonts w:eastAsia="Times New Roman"/>
          <w:bCs/>
          <w:lang w:val="de-DE"/>
        </w:rPr>
        <w:t>) und Frühstück</w:t>
      </w:r>
    </w:p>
    <w:p w:rsidR="00FD0D64" w:rsidRDefault="00FC0C0E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10.10.: </w:t>
      </w:r>
      <w:r w:rsidR="00FD0D64">
        <w:rPr>
          <w:rFonts w:eastAsia="Times New Roman"/>
          <w:bCs/>
          <w:lang w:val="de-DE"/>
        </w:rPr>
        <w:t>Transfer</w:t>
      </w:r>
      <w:r>
        <w:rPr>
          <w:rFonts w:eastAsia="Times New Roman"/>
          <w:bCs/>
          <w:lang w:val="de-DE"/>
        </w:rPr>
        <w:t xml:space="preserve"> zur Boxengasse</w:t>
      </w:r>
      <w:r w:rsidR="00FD0D64">
        <w:rPr>
          <w:rFonts w:eastAsia="Times New Roman"/>
          <w:bCs/>
          <w:lang w:val="de-DE"/>
        </w:rPr>
        <w:t xml:space="preserve"> (Hinfahrt), Qualifikationsläufe GP2, GP3</w:t>
      </w:r>
    </w:p>
    <w:p w:rsidR="000F6D87" w:rsidRDefault="00FC0C0E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E913E6" w:rsidRDefault="00FC0C0E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Rennspiel GP2</w:t>
      </w:r>
      <w:r w:rsidR="00E913E6">
        <w:rPr>
          <w:rFonts w:eastAsia="Times New Roman"/>
          <w:bCs/>
          <w:lang w:val="de-DE"/>
        </w:rPr>
        <w:t>, Qualifikationslauf</w:t>
      </w:r>
      <w:r>
        <w:rPr>
          <w:rFonts w:eastAsia="Times New Roman"/>
          <w:bCs/>
          <w:lang w:val="de-DE"/>
        </w:rPr>
        <w:t xml:space="preserve"> und</w:t>
      </w:r>
      <w:r w:rsidR="00E913E6">
        <w:rPr>
          <w:rFonts w:eastAsia="Times New Roman"/>
          <w:bCs/>
          <w:lang w:val="de-DE"/>
        </w:rPr>
        <w:t xml:space="preserve"> Rennspiel</w:t>
      </w:r>
      <w:r>
        <w:rPr>
          <w:rFonts w:eastAsia="Times New Roman"/>
          <w:bCs/>
          <w:lang w:val="de-DE"/>
        </w:rPr>
        <w:t xml:space="preserve"> GP3,</w:t>
      </w:r>
      <w:r w:rsidR="00E913E6">
        <w:rPr>
          <w:rFonts w:eastAsia="Times New Roman"/>
          <w:bCs/>
          <w:lang w:val="de-DE"/>
        </w:rPr>
        <w:t xml:space="preserve"> freie Rennspiele und Qualifikationslauf Formel</w:t>
      </w:r>
    </w:p>
    <w:p w:rsidR="00E913E6" w:rsidRDefault="00E913E6" w:rsidP="00E913E6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11.10.: Transfer zur Boxengasse (Hinfahrt),</w:t>
      </w:r>
    </w:p>
    <w:p w:rsidR="00E913E6" w:rsidRDefault="00E913E6" w:rsidP="00E913E6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FC0C0E" w:rsidRDefault="00E913E6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Rennspiel GP2, GP3, Formel 1  </w:t>
      </w:r>
      <w:r w:rsidR="00FC0C0E">
        <w:rPr>
          <w:rFonts w:eastAsia="Times New Roman"/>
          <w:bCs/>
          <w:lang w:val="de-DE"/>
        </w:rPr>
        <w:t xml:space="preserve">  </w:t>
      </w:r>
    </w:p>
    <w:p w:rsidR="00E913E6" w:rsidRDefault="00FD0D64" w:rsidP="00E913E6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Konzert</w:t>
      </w:r>
      <w:r w:rsidR="00E913E6">
        <w:rPr>
          <w:rFonts w:eastAsia="Times New Roman"/>
          <w:bCs/>
          <w:lang w:val="de-DE"/>
        </w:rPr>
        <w:t xml:space="preserve"> am Medaillenplatz </w:t>
      </w:r>
    </w:p>
    <w:p w:rsidR="00E913E6" w:rsidRDefault="00E913E6" w:rsidP="00E913E6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Weitere Informationen: VIP-Gästen stehen auch VIP-Boxe zum Betrachten der Rennspiele im Hotel zur Verfügung</w:t>
      </w:r>
    </w:p>
    <w:p w:rsidR="00590B6F" w:rsidRDefault="00590B6F" w:rsidP="00E913E6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Pilote werden auch </w:t>
      </w:r>
      <w:r w:rsidR="00E913E6">
        <w:rPr>
          <w:rFonts w:eastAsia="Times New Roman"/>
          <w:bCs/>
          <w:lang w:val="de-DE"/>
        </w:rPr>
        <w:t>Autogramme</w:t>
      </w:r>
      <w:r>
        <w:rPr>
          <w:rFonts w:eastAsia="Times New Roman"/>
          <w:bCs/>
          <w:lang w:val="de-DE"/>
        </w:rPr>
        <w:t xml:space="preserve"> am Medaillenplatz signieren</w:t>
      </w:r>
    </w:p>
    <w:p w:rsidR="00590B6F" w:rsidRP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Motokaskadeur-Shows stehen auch im Programm – laut Stellenplan</w:t>
      </w:r>
    </w:p>
    <w:p w:rsidR="00FD0D64" w:rsidRP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 </w:t>
      </w:r>
      <w:r w:rsidR="00E913E6">
        <w:rPr>
          <w:rFonts w:eastAsia="Times New Roman"/>
          <w:bCs/>
          <w:lang w:val="de-DE"/>
        </w:rPr>
        <w:t xml:space="preserve"> </w:t>
      </w:r>
    </w:p>
    <w:p w:rsidR="00FD0D64" w:rsidRPr="00682EA7" w:rsidRDefault="00FD0D64" w:rsidP="00FD0D64">
      <w:pPr>
        <w:pStyle w:val="Listenabsatz"/>
        <w:rPr>
          <w:rFonts w:eastAsia="Times New Roman"/>
          <w:bCs/>
          <w:lang w:val="de-DE"/>
        </w:rPr>
      </w:pPr>
    </w:p>
    <w:p w:rsidR="00FD0D64" w:rsidRDefault="00590B6F" w:rsidP="00FD0D64">
      <w:pPr>
        <w:pStyle w:val="Listenabsatz"/>
        <w:numPr>
          <w:ilvl w:val="0"/>
          <w:numId w:val="2"/>
        </w:numPr>
        <w:rPr>
          <w:rFonts w:eastAsia="Times New Roman"/>
          <w:b/>
          <w:bCs/>
          <w:lang w:val="de-DE"/>
        </w:rPr>
      </w:pPr>
      <w:r>
        <w:rPr>
          <w:rFonts w:eastAsia="Times New Roman"/>
          <w:b/>
          <w:bCs/>
          <w:lang w:val="de-DE"/>
        </w:rPr>
        <w:t>Tour Premium 3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 w:rsidRPr="00682EA7">
        <w:rPr>
          <w:rFonts w:eastAsia="Times New Roman"/>
          <w:bCs/>
          <w:lang w:val="de-DE"/>
        </w:rPr>
        <w:t>9</w:t>
      </w:r>
      <w:r>
        <w:rPr>
          <w:rFonts w:eastAsia="Times New Roman"/>
          <w:bCs/>
          <w:lang w:val="de-DE"/>
        </w:rPr>
        <w:t>.-12.10.2015 (3 Nächte)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Einzelbenutzung – 284 000 Rubel</w:t>
      </w:r>
    </w:p>
    <w:p w:rsidR="00590B6F" w:rsidRPr="00FD0D64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Doppelbenutzung – 353 000 Rubel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Der Preis beinhaltet:</w:t>
      </w:r>
    </w:p>
    <w:p w:rsidR="00590B6F" w:rsidRPr="00FD0D64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Visa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Transfer Flughafen – Hotel – Flughafen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Übernachtungen (Junior </w:t>
      </w:r>
      <w:proofErr w:type="spellStart"/>
      <w:r>
        <w:rPr>
          <w:rFonts w:eastAsia="Times New Roman"/>
          <w:bCs/>
          <w:lang w:val="de-DE"/>
        </w:rPr>
        <w:t>Suites</w:t>
      </w:r>
      <w:proofErr w:type="spellEnd"/>
      <w:r>
        <w:rPr>
          <w:rFonts w:eastAsia="Times New Roman"/>
          <w:bCs/>
          <w:lang w:val="de-DE"/>
        </w:rPr>
        <w:t>) und Frühstück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10.10.: Transfer zur Boxengasse (Hinfahrt), Qualifikationsläufe GP2, GP3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Rennspiel GP2, Qualifikationslauf und Rennspiel GP3, freie Rennspiele und Qualifikationslauf Formel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11.10.: Transfer zur Boxengasse (Hinfahrt),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Rennspiel GP2, GP3, Formel 1   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Konzert am Medaillenplatz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Weitere Informationen: VIP-Gästen stehen auch VIP-Boxe zum Betrachten der Rennspiele im Hotel zur Verfügung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Pilote werden auch Autogramme am Medaillenplatz signieren</w:t>
      </w:r>
    </w:p>
    <w:p w:rsidR="00590B6F" w:rsidRP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Motokaskadeur-Shows stehen auch im Programm – laut Stellenplan</w:t>
      </w:r>
    </w:p>
    <w:p w:rsidR="00FD0D64" w:rsidRPr="007250E0" w:rsidRDefault="00FD0D64" w:rsidP="00FD0D64">
      <w:pPr>
        <w:pStyle w:val="Listenabsatz"/>
        <w:rPr>
          <w:rFonts w:eastAsia="Times New Roman"/>
          <w:bCs/>
          <w:lang w:val="de-DE"/>
        </w:rPr>
      </w:pPr>
    </w:p>
    <w:p w:rsidR="00FD0D64" w:rsidRDefault="00590B6F" w:rsidP="00FD0D64">
      <w:pPr>
        <w:pStyle w:val="Listenabsatz"/>
        <w:numPr>
          <w:ilvl w:val="0"/>
          <w:numId w:val="2"/>
        </w:numPr>
        <w:rPr>
          <w:rFonts w:eastAsia="Times New Roman"/>
          <w:b/>
          <w:bCs/>
          <w:lang w:val="de-DE"/>
        </w:rPr>
      </w:pPr>
      <w:r>
        <w:rPr>
          <w:rFonts w:eastAsia="Times New Roman"/>
          <w:b/>
          <w:bCs/>
          <w:lang w:val="de-DE"/>
        </w:rPr>
        <w:t>Tour Gold 4</w:t>
      </w:r>
    </w:p>
    <w:p w:rsidR="00FD0D64" w:rsidRDefault="00590B6F" w:rsidP="00FD0D64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8.-12.10.2015 (4</w:t>
      </w:r>
      <w:r w:rsidR="00FD0D64">
        <w:rPr>
          <w:rFonts w:eastAsia="Times New Roman"/>
          <w:bCs/>
          <w:lang w:val="de-DE"/>
        </w:rPr>
        <w:t xml:space="preserve"> Nächte)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Einzelbenutzung – 368 900 Rubel</w:t>
      </w:r>
    </w:p>
    <w:p w:rsidR="00590B6F" w:rsidRPr="00FD0D64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Doppelbenutzung – 514 300 Rubel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Der Preis beinhaltet:</w:t>
      </w:r>
    </w:p>
    <w:p w:rsidR="00590B6F" w:rsidRPr="00FD0D64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lastRenderedPageBreak/>
        <w:t>Visa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Transfer Flughafen – Hotel – Flughafen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Übernachtungen (</w:t>
      </w:r>
      <w:proofErr w:type="spellStart"/>
      <w:r>
        <w:rPr>
          <w:rFonts w:eastAsia="Times New Roman"/>
          <w:bCs/>
          <w:lang w:val="de-DE"/>
        </w:rPr>
        <w:t>Suites</w:t>
      </w:r>
      <w:proofErr w:type="spellEnd"/>
      <w:r>
        <w:rPr>
          <w:rFonts w:eastAsia="Times New Roman"/>
          <w:bCs/>
          <w:lang w:val="de-DE"/>
        </w:rPr>
        <w:t>) und Frühstück</w:t>
      </w:r>
    </w:p>
    <w:p w:rsidR="00590B6F" w:rsidRDefault="00E15ED9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08</w:t>
      </w:r>
      <w:r w:rsidR="00590B6F">
        <w:rPr>
          <w:rFonts w:eastAsia="Times New Roman"/>
          <w:bCs/>
          <w:lang w:val="de-DE"/>
        </w:rPr>
        <w:t>.10.: Transfer zur Boxengasse (Hinfahrt), Qualifikationsläufe GP2, GP3</w:t>
      </w:r>
      <w:r>
        <w:rPr>
          <w:rFonts w:eastAsia="Times New Roman"/>
          <w:bCs/>
          <w:lang w:val="de-DE"/>
        </w:rPr>
        <w:t>,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freie Rennspiele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09.10.: Transfer zur Boxengasse (Hinfahrt),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590B6F" w:rsidRP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Rennspiel GP2, Qualifikationslauf und Rennspiel GP3, freie Rennspiele und Qualifikationslauf Formel</w:t>
      </w:r>
    </w:p>
    <w:p w:rsidR="00E15ED9" w:rsidRDefault="00590B6F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10.10.: Transfer zur Boxengasse (Hinfahrt),</w:t>
      </w:r>
      <w:r w:rsidR="00E15ED9" w:rsidRPr="00E15ED9">
        <w:rPr>
          <w:rFonts w:eastAsia="Times New Roman"/>
          <w:bCs/>
          <w:lang w:val="de-DE"/>
        </w:rPr>
        <w:t xml:space="preserve"> 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Besuch der Boxengasse, VIP-Box (Einzelbedienung, Catering, Stellplatz)</w:t>
      </w:r>
    </w:p>
    <w:p w:rsidR="00590B6F" w:rsidRPr="00E15ED9" w:rsidRDefault="00E15ED9" w:rsidP="00E15ED9">
      <w:pPr>
        <w:pStyle w:val="Listenabsatz"/>
        <w:rPr>
          <w:rFonts w:eastAsia="Times New Roman"/>
          <w:bCs/>
          <w:lang w:val="de-DE"/>
        </w:rPr>
      </w:pPr>
      <w:r w:rsidRPr="00E15ED9">
        <w:rPr>
          <w:rFonts w:eastAsia="Times New Roman"/>
          <w:bCs/>
          <w:lang w:val="de-DE"/>
        </w:rPr>
        <w:t xml:space="preserve">Rennspiel GP2, GP3, Formel 1   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11.10.: Transfer zur Boxengasse (Hinfahrt),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Rennspiel GP2, GP3, Formel 1   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Konzert am Medaillenplatz 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Weitere Informationen: VIP-Gästen stehen auch VIP-Boxe zum Betrachten der Rennspiele im Hotel zur Verfügung</w:t>
      </w:r>
    </w:p>
    <w:p w:rsid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Pilote werden auch Autogramme am Medaillenplatz signieren</w:t>
      </w:r>
    </w:p>
    <w:p w:rsidR="00590B6F" w:rsidRPr="00590B6F" w:rsidRDefault="00590B6F" w:rsidP="00590B6F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Motokaskadeur-Shows stehen auch im Programm – laut Stellenplan</w:t>
      </w:r>
    </w:p>
    <w:p w:rsidR="00FD0D64" w:rsidRPr="007250E0" w:rsidRDefault="00FD0D64" w:rsidP="00FD0D64">
      <w:pPr>
        <w:pStyle w:val="Listenabsatz"/>
        <w:rPr>
          <w:rFonts w:eastAsia="Times New Roman"/>
          <w:bCs/>
          <w:lang w:val="de-DE"/>
        </w:rPr>
      </w:pPr>
    </w:p>
    <w:p w:rsidR="00FD0D64" w:rsidRDefault="00E15ED9" w:rsidP="00FD0D64">
      <w:pPr>
        <w:pStyle w:val="Listenabsatz"/>
        <w:numPr>
          <w:ilvl w:val="0"/>
          <w:numId w:val="2"/>
        </w:numPr>
        <w:rPr>
          <w:rFonts w:eastAsia="Times New Roman"/>
          <w:b/>
          <w:bCs/>
          <w:lang w:val="de-DE"/>
        </w:rPr>
      </w:pPr>
      <w:r>
        <w:rPr>
          <w:rFonts w:eastAsia="Times New Roman"/>
          <w:b/>
          <w:bCs/>
          <w:lang w:val="de-DE"/>
        </w:rPr>
        <w:t>Tour Premium 4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8.-12.10.2015 (4 Nächte)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Einzelbenutzung – 288 300 Rubel</w:t>
      </w:r>
    </w:p>
    <w:p w:rsidR="00E15ED9" w:rsidRPr="00FD0D64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Preis für Doppelbenutzung – 358 100 Rubel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Der Preis beinhaltet:</w:t>
      </w:r>
    </w:p>
    <w:p w:rsidR="00E15ED9" w:rsidRPr="00FD0D64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Visa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Transfer Flughafen – Hotel – Flughafen 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Übernachtungen (Junior </w:t>
      </w:r>
      <w:proofErr w:type="spellStart"/>
      <w:r>
        <w:rPr>
          <w:rFonts w:eastAsia="Times New Roman"/>
          <w:bCs/>
          <w:lang w:val="de-DE"/>
        </w:rPr>
        <w:t>Suites</w:t>
      </w:r>
      <w:proofErr w:type="spellEnd"/>
      <w:r>
        <w:rPr>
          <w:rFonts w:eastAsia="Times New Roman"/>
          <w:bCs/>
          <w:lang w:val="de-DE"/>
        </w:rPr>
        <w:t>) und Frühstück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08.10.: Transfer zur Boxengasse (Hinfahrt), Qualifikationsläufe GP2, GP3,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freie Rennspiele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09.10.: Transfer zur Boxengasse (Hinfahrt),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E15ED9" w:rsidRP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Rennspiel GP2, Qualifikationslauf und Rennspiel GP3, freie Rennspiele und Qualifikationslauf Formel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10.10.: Transfer zur Boxengasse (Hinfahrt),</w:t>
      </w:r>
      <w:r w:rsidRPr="00E15ED9">
        <w:rPr>
          <w:rFonts w:eastAsia="Times New Roman"/>
          <w:bCs/>
          <w:lang w:val="de-DE"/>
        </w:rPr>
        <w:t xml:space="preserve"> 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Besuch der Boxengasse, VIP-Box (Einzelbedienung, Catering, Stellplatz)</w:t>
      </w:r>
    </w:p>
    <w:p w:rsidR="00E15ED9" w:rsidRPr="00E15ED9" w:rsidRDefault="00E15ED9" w:rsidP="00E15ED9">
      <w:pPr>
        <w:pStyle w:val="Listenabsatz"/>
        <w:rPr>
          <w:rFonts w:eastAsia="Times New Roman"/>
          <w:bCs/>
          <w:lang w:val="de-DE"/>
        </w:rPr>
      </w:pPr>
      <w:r w:rsidRPr="00E15ED9">
        <w:rPr>
          <w:rFonts w:eastAsia="Times New Roman"/>
          <w:bCs/>
          <w:lang w:val="de-DE"/>
        </w:rPr>
        <w:t xml:space="preserve">Rennspiel GP2, GP3, Formel 1    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11.10.: Transfer zur Boxengasse (Hinfahrt),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Besuch der Boxengasse, VIP-Box (Einzelbedienung, Catering, Stellplatz) 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Rennspiel GP2, GP3, Formel 1    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 xml:space="preserve">Konzert am Medaillenplatz 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Weitere Informationen: VIP-Gästen stehen auch VIP-Boxe zum Betrachten der Rennspiele im Hotel zur Verfügung</w:t>
      </w:r>
    </w:p>
    <w:p w:rsidR="00E15ED9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Pilote werden auch Autogramme am Medaillenplatz signieren</w:t>
      </w:r>
    </w:p>
    <w:p w:rsidR="00E15ED9" w:rsidRPr="00590B6F" w:rsidRDefault="00E15ED9" w:rsidP="00E15ED9">
      <w:pPr>
        <w:pStyle w:val="Listenabsatz"/>
        <w:rPr>
          <w:rFonts w:eastAsia="Times New Roman"/>
          <w:bCs/>
          <w:lang w:val="de-DE"/>
        </w:rPr>
      </w:pPr>
      <w:r>
        <w:rPr>
          <w:rFonts w:eastAsia="Times New Roman"/>
          <w:bCs/>
          <w:lang w:val="de-DE"/>
        </w:rPr>
        <w:t>Motokaskadeur-Shows stehen auch im Programm – laut Stellenplan</w:t>
      </w:r>
    </w:p>
    <w:p w:rsidR="00FD0D64" w:rsidRPr="00FB486F" w:rsidRDefault="00FD0D64" w:rsidP="00E15ED9">
      <w:pPr>
        <w:pStyle w:val="Listenabsatz"/>
        <w:rPr>
          <w:lang w:val="de-DE"/>
        </w:rPr>
      </w:pPr>
    </w:p>
    <w:sectPr w:rsidR="00FD0D64" w:rsidRPr="00FB486F" w:rsidSect="00001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93C14"/>
    <w:multiLevelType w:val="hybridMultilevel"/>
    <w:tmpl w:val="005C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36689A"/>
    <w:multiLevelType w:val="hybridMultilevel"/>
    <w:tmpl w:val="005C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82EA7"/>
    <w:rsid w:val="00001C3B"/>
    <w:rsid w:val="00002084"/>
    <w:rsid w:val="00005821"/>
    <w:rsid w:val="000072AC"/>
    <w:rsid w:val="00014C8A"/>
    <w:rsid w:val="00015F09"/>
    <w:rsid w:val="0002303A"/>
    <w:rsid w:val="0002306C"/>
    <w:rsid w:val="00024F80"/>
    <w:rsid w:val="00031ED4"/>
    <w:rsid w:val="00032536"/>
    <w:rsid w:val="000345B0"/>
    <w:rsid w:val="00037732"/>
    <w:rsid w:val="0004074A"/>
    <w:rsid w:val="00047DB4"/>
    <w:rsid w:val="000507AA"/>
    <w:rsid w:val="00053BEF"/>
    <w:rsid w:val="00056010"/>
    <w:rsid w:val="00056CB1"/>
    <w:rsid w:val="000776AC"/>
    <w:rsid w:val="000842DA"/>
    <w:rsid w:val="000873B8"/>
    <w:rsid w:val="00092A56"/>
    <w:rsid w:val="0009394E"/>
    <w:rsid w:val="00095558"/>
    <w:rsid w:val="000A5B9F"/>
    <w:rsid w:val="000A5C0D"/>
    <w:rsid w:val="000B0D0E"/>
    <w:rsid w:val="000B120D"/>
    <w:rsid w:val="000B298A"/>
    <w:rsid w:val="000B2B97"/>
    <w:rsid w:val="000B6B87"/>
    <w:rsid w:val="000C410B"/>
    <w:rsid w:val="000C5ABF"/>
    <w:rsid w:val="000D0C49"/>
    <w:rsid w:val="000D1BBA"/>
    <w:rsid w:val="000D4FFC"/>
    <w:rsid w:val="000F07A4"/>
    <w:rsid w:val="000F0A41"/>
    <w:rsid w:val="000F10AE"/>
    <w:rsid w:val="000F5355"/>
    <w:rsid w:val="000F62B6"/>
    <w:rsid w:val="000F6D87"/>
    <w:rsid w:val="00104CC0"/>
    <w:rsid w:val="001059D6"/>
    <w:rsid w:val="00106608"/>
    <w:rsid w:val="001127DE"/>
    <w:rsid w:val="00123675"/>
    <w:rsid w:val="00124FDE"/>
    <w:rsid w:val="00133073"/>
    <w:rsid w:val="0013479A"/>
    <w:rsid w:val="00142A17"/>
    <w:rsid w:val="001437F5"/>
    <w:rsid w:val="00145083"/>
    <w:rsid w:val="001457F6"/>
    <w:rsid w:val="001500E1"/>
    <w:rsid w:val="0015066F"/>
    <w:rsid w:val="00153539"/>
    <w:rsid w:val="001536BC"/>
    <w:rsid w:val="00155238"/>
    <w:rsid w:val="00155604"/>
    <w:rsid w:val="00171338"/>
    <w:rsid w:val="001775AB"/>
    <w:rsid w:val="0018799C"/>
    <w:rsid w:val="0019324D"/>
    <w:rsid w:val="00194CEE"/>
    <w:rsid w:val="001A02F6"/>
    <w:rsid w:val="001A0461"/>
    <w:rsid w:val="001A1B69"/>
    <w:rsid w:val="001A7A7F"/>
    <w:rsid w:val="001B57D0"/>
    <w:rsid w:val="001C5C3F"/>
    <w:rsid w:val="001D12B3"/>
    <w:rsid w:val="001D1585"/>
    <w:rsid w:val="001D2577"/>
    <w:rsid w:val="001D44D2"/>
    <w:rsid w:val="001D72E8"/>
    <w:rsid w:val="001E0AE3"/>
    <w:rsid w:val="001E1370"/>
    <w:rsid w:val="001E3559"/>
    <w:rsid w:val="001E5898"/>
    <w:rsid w:val="001E77B5"/>
    <w:rsid w:val="001F0D78"/>
    <w:rsid w:val="001F0F14"/>
    <w:rsid w:val="001F4084"/>
    <w:rsid w:val="00204A13"/>
    <w:rsid w:val="0020734C"/>
    <w:rsid w:val="002127A9"/>
    <w:rsid w:val="002136B6"/>
    <w:rsid w:val="00215E95"/>
    <w:rsid w:val="00220B57"/>
    <w:rsid w:val="00224041"/>
    <w:rsid w:val="00225306"/>
    <w:rsid w:val="00227890"/>
    <w:rsid w:val="00232502"/>
    <w:rsid w:val="00232F0D"/>
    <w:rsid w:val="002330BD"/>
    <w:rsid w:val="002331B7"/>
    <w:rsid w:val="002340A3"/>
    <w:rsid w:val="00236607"/>
    <w:rsid w:val="00246164"/>
    <w:rsid w:val="00252E07"/>
    <w:rsid w:val="00263568"/>
    <w:rsid w:val="00264787"/>
    <w:rsid w:val="00265FD7"/>
    <w:rsid w:val="0026686C"/>
    <w:rsid w:val="002764EF"/>
    <w:rsid w:val="0027693E"/>
    <w:rsid w:val="00282555"/>
    <w:rsid w:val="00287393"/>
    <w:rsid w:val="002877D6"/>
    <w:rsid w:val="00290373"/>
    <w:rsid w:val="00290EA4"/>
    <w:rsid w:val="0029106F"/>
    <w:rsid w:val="00294B6B"/>
    <w:rsid w:val="002964B3"/>
    <w:rsid w:val="002A3744"/>
    <w:rsid w:val="002A3AD8"/>
    <w:rsid w:val="002A5C54"/>
    <w:rsid w:val="002A6445"/>
    <w:rsid w:val="002A6848"/>
    <w:rsid w:val="002B1A55"/>
    <w:rsid w:val="002B5F7A"/>
    <w:rsid w:val="002C0C81"/>
    <w:rsid w:val="002C0FD6"/>
    <w:rsid w:val="002C1ECA"/>
    <w:rsid w:val="002C2343"/>
    <w:rsid w:val="002D0244"/>
    <w:rsid w:val="002D2A9E"/>
    <w:rsid w:val="002D5C3F"/>
    <w:rsid w:val="002D64AB"/>
    <w:rsid w:val="002E4E73"/>
    <w:rsid w:val="002E6435"/>
    <w:rsid w:val="002F07FD"/>
    <w:rsid w:val="00300E8E"/>
    <w:rsid w:val="0030460C"/>
    <w:rsid w:val="00304EF3"/>
    <w:rsid w:val="003110BC"/>
    <w:rsid w:val="0031213B"/>
    <w:rsid w:val="00315ECE"/>
    <w:rsid w:val="0032191D"/>
    <w:rsid w:val="00322654"/>
    <w:rsid w:val="00323A92"/>
    <w:rsid w:val="00323AE8"/>
    <w:rsid w:val="003246C5"/>
    <w:rsid w:val="00326709"/>
    <w:rsid w:val="00326EC7"/>
    <w:rsid w:val="0033135D"/>
    <w:rsid w:val="003355CB"/>
    <w:rsid w:val="00340565"/>
    <w:rsid w:val="00342EE9"/>
    <w:rsid w:val="0034412A"/>
    <w:rsid w:val="003641B1"/>
    <w:rsid w:val="00365CDB"/>
    <w:rsid w:val="003675F8"/>
    <w:rsid w:val="00375485"/>
    <w:rsid w:val="00381D66"/>
    <w:rsid w:val="00386EAC"/>
    <w:rsid w:val="0039055C"/>
    <w:rsid w:val="00394A40"/>
    <w:rsid w:val="003A3C32"/>
    <w:rsid w:val="003A74E5"/>
    <w:rsid w:val="003A7544"/>
    <w:rsid w:val="003B2A31"/>
    <w:rsid w:val="003B3A79"/>
    <w:rsid w:val="003B5912"/>
    <w:rsid w:val="003C5335"/>
    <w:rsid w:val="003C706D"/>
    <w:rsid w:val="003D1DE0"/>
    <w:rsid w:val="003D56C8"/>
    <w:rsid w:val="003E099B"/>
    <w:rsid w:val="003E1598"/>
    <w:rsid w:val="003E3F8F"/>
    <w:rsid w:val="003E61FA"/>
    <w:rsid w:val="003F0B5E"/>
    <w:rsid w:val="003F1B58"/>
    <w:rsid w:val="003F3074"/>
    <w:rsid w:val="0040501B"/>
    <w:rsid w:val="00416E40"/>
    <w:rsid w:val="00426819"/>
    <w:rsid w:val="00441A11"/>
    <w:rsid w:val="00441D25"/>
    <w:rsid w:val="00442B65"/>
    <w:rsid w:val="00443A3E"/>
    <w:rsid w:val="00445973"/>
    <w:rsid w:val="0044658D"/>
    <w:rsid w:val="00453F3A"/>
    <w:rsid w:val="00463C37"/>
    <w:rsid w:val="00464F92"/>
    <w:rsid w:val="00466000"/>
    <w:rsid w:val="00467104"/>
    <w:rsid w:val="00472EC7"/>
    <w:rsid w:val="00474454"/>
    <w:rsid w:val="004762E5"/>
    <w:rsid w:val="00477C08"/>
    <w:rsid w:val="004870DE"/>
    <w:rsid w:val="00496DF2"/>
    <w:rsid w:val="004B3111"/>
    <w:rsid w:val="004C4D5E"/>
    <w:rsid w:val="004C672E"/>
    <w:rsid w:val="004C68A1"/>
    <w:rsid w:val="004D6DEB"/>
    <w:rsid w:val="004E2D11"/>
    <w:rsid w:val="004F36CE"/>
    <w:rsid w:val="004F78DE"/>
    <w:rsid w:val="00500C1E"/>
    <w:rsid w:val="00501015"/>
    <w:rsid w:val="0050232A"/>
    <w:rsid w:val="00502868"/>
    <w:rsid w:val="00507C46"/>
    <w:rsid w:val="00515B80"/>
    <w:rsid w:val="0052056C"/>
    <w:rsid w:val="00522022"/>
    <w:rsid w:val="00522742"/>
    <w:rsid w:val="005255C3"/>
    <w:rsid w:val="00527E9C"/>
    <w:rsid w:val="00530A66"/>
    <w:rsid w:val="00534EEA"/>
    <w:rsid w:val="0054005C"/>
    <w:rsid w:val="00543EC0"/>
    <w:rsid w:val="0054516D"/>
    <w:rsid w:val="00545896"/>
    <w:rsid w:val="00550F3C"/>
    <w:rsid w:val="00553A55"/>
    <w:rsid w:val="005556AC"/>
    <w:rsid w:val="00562796"/>
    <w:rsid w:val="00564CCB"/>
    <w:rsid w:val="00565AA0"/>
    <w:rsid w:val="00565F31"/>
    <w:rsid w:val="005727D2"/>
    <w:rsid w:val="00573FA2"/>
    <w:rsid w:val="005756C6"/>
    <w:rsid w:val="00590B6F"/>
    <w:rsid w:val="00592513"/>
    <w:rsid w:val="00595326"/>
    <w:rsid w:val="00595734"/>
    <w:rsid w:val="005A548C"/>
    <w:rsid w:val="005A5925"/>
    <w:rsid w:val="005A6F42"/>
    <w:rsid w:val="005A7080"/>
    <w:rsid w:val="005B5729"/>
    <w:rsid w:val="005C5179"/>
    <w:rsid w:val="005C7D6E"/>
    <w:rsid w:val="005D0030"/>
    <w:rsid w:val="005D4E1F"/>
    <w:rsid w:val="005D6C60"/>
    <w:rsid w:val="005E640F"/>
    <w:rsid w:val="005F1BB5"/>
    <w:rsid w:val="005F2BC9"/>
    <w:rsid w:val="005F393A"/>
    <w:rsid w:val="005F55CA"/>
    <w:rsid w:val="00615692"/>
    <w:rsid w:val="00616832"/>
    <w:rsid w:val="006206CC"/>
    <w:rsid w:val="00621E28"/>
    <w:rsid w:val="00623EA9"/>
    <w:rsid w:val="0062639C"/>
    <w:rsid w:val="00630546"/>
    <w:rsid w:val="00631090"/>
    <w:rsid w:val="00636CDD"/>
    <w:rsid w:val="00643DC8"/>
    <w:rsid w:val="00651EB2"/>
    <w:rsid w:val="006520B4"/>
    <w:rsid w:val="00652AB0"/>
    <w:rsid w:val="006609A5"/>
    <w:rsid w:val="00665B82"/>
    <w:rsid w:val="00667F0E"/>
    <w:rsid w:val="00675B41"/>
    <w:rsid w:val="00682EA7"/>
    <w:rsid w:val="006879E0"/>
    <w:rsid w:val="00692C5E"/>
    <w:rsid w:val="00697511"/>
    <w:rsid w:val="006A0B9C"/>
    <w:rsid w:val="006A1D7C"/>
    <w:rsid w:val="006A5456"/>
    <w:rsid w:val="006B0EE8"/>
    <w:rsid w:val="006B38E2"/>
    <w:rsid w:val="006B6385"/>
    <w:rsid w:val="006B728E"/>
    <w:rsid w:val="006C15DC"/>
    <w:rsid w:val="006C34EE"/>
    <w:rsid w:val="006C3DA9"/>
    <w:rsid w:val="006C79B8"/>
    <w:rsid w:val="006D241F"/>
    <w:rsid w:val="006D54B6"/>
    <w:rsid w:val="006D6866"/>
    <w:rsid w:val="006E6024"/>
    <w:rsid w:val="006F444B"/>
    <w:rsid w:val="006F579B"/>
    <w:rsid w:val="00701BF3"/>
    <w:rsid w:val="007025A4"/>
    <w:rsid w:val="00707AE2"/>
    <w:rsid w:val="00714094"/>
    <w:rsid w:val="00716399"/>
    <w:rsid w:val="0072474C"/>
    <w:rsid w:val="007250E0"/>
    <w:rsid w:val="00731292"/>
    <w:rsid w:val="00733296"/>
    <w:rsid w:val="007341E7"/>
    <w:rsid w:val="00737DBB"/>
    <w:rsid w:val="007460D6"/>
    <w:rsid w:val="00746292"/>
    <w:rsid w:val="00746D67"/>
    <w:rsid w:val="00750866"/>
    <w:rsid w:val="00753C4C"/>
    <w:rsid w:val="007541FF"/>
    <w:rsid w:val="0075581B"/>
    <w:rsid w:val="00757AB7"/>
    <w:rsid w:val="007648DE"/>
    <w:rsid w:val="00773A53"/>
    <w:rsid w:val="00775FF2"/>
    <w:rsid w:val="00777688"/>
    <w:rsid w:val="0078616D"/>
    <w:rsid w:val="0078677D"/>
    <w:rsid w:val="007971FF"/>
    <w:rsid w:val="00797323"/>
    <w:rsid w:val="007A14C9"/>
    <w:rsid w:val="007A34FC"/>
    <w:rsid w:val="007A5563"/>
    <w:rsid w:val="007A764B"/>
    <w:rsid w:val="007B178F"/>
    <w:rsid w:val="007B24F1"/>
    <w:rsid w:val="007B3ED4"/>
    <w:rsid w:val="007B6AC8"/>
    <w:rsid w:val="007C0A82"/>
    <w:rsid w:val="007C20A8"/>
    <w:rsid w:val="007C33DC"/>
    <w:rsid w:val="007C5229"/>
    <w:rsid w:val="007D2208"/>
    <w:rsid w:val="007D3F4F"/>
    <w:rsid w:val="007D5FC6"/>
    <w:rsid w:val="007D7B18"/>
    <w:rsid w:val="007E339D"/>
    <w:rsid w:val="007E7396"/>
    <w:rsid w:val="007E75A3"/>
    <w:rsid w:val="007F1CC0"/>
    <w:rsid w:val="007F4225"/>
    <w:rsid w:val="007F4608"/>
    <w:rsid w:val="007F5370"/>
    <w:rsid w:val="007F688B"/>
    <w:rsid w:val="007F6B77"/>
    <w:rsid w:val="00805893"/>
    <w:rsid w:val="008059DF"/>
    <w:rsid w:val="0080745B"/>
    <w:rsid w:val="00810816"/>
    <w:rsid w:val="00811594"/>
    <w:rsid w:val="00815D67"/>
    <w:rsid w:val="008202D6"/>
    <w:rsid w:val="00823907"/>
    <w:rsid w:val="00825D44"/>
    <w:rsid w:val="008348D4"/>
    <w:rsid w:val="00837422"/>
    <w:rsid w:val="008448D1"/>
    <w:rsid w:val="008469FF"/>
    <w:rsid w:val="00850D9E"/>
    <w:rsid w:val="00853277"/>
    <w:rsid w:val="00854BBF"/>
    <w:rsid w:val="00855FF3"/>
    <w:rsid w:val="00857801"/>
    <w:rsid w:val="0086188A"/>
    <w:rsid w:val="00861D75"/>
    <w:rsid w:val="0086386C"/>
    <w:rsid w:val="008644ED"/>
    <w:rsid w:val="00865EEA"/>
    <w:rsid w:val="00867925"/>
    <w:rsid w:val="00871EFD"/>
    <w:rsid w:val="00874278"/>
    <w:rsid w:val="00881E39"/>
    <w:rsid w:val="00883995"/>
    <w:rsid w:val="00885356"/>
    <w:rsid w:val="00886066"/>
    <w:rsid w:val="008A05E8"/>
    <w:rsid w:val="008A65D7"/>
    <w:rsid w:val="008B0E3F"/>
    <w:rsid w:val="008B26F8"/>
    <w:rsid w:val="008B45A9"/>
    <w:rsid w:val="008C4272"/>
    <w:rsid w:val="008C46AE"/>
    <w:rsid w:val="008C4FC6"/>
    <w:rsid w:val="008D2FF2"/>
    <w:rsid w:val="008D42D8"/>
    <w:rsid w:val="008D44C4"/>
    <w:rsid w:val="008D4D8B"/>
    <w:rsid w:val="008D7F6B"/>
    <w:rsid w:val="008E08B5"/>
    <w:rsid w:val="008E2DB3"/>
    <w:rsid w:val="008F16A8"/>
    <w:rsid w:val="008F4134"/>
    <w:rsid w:val="00900617"/>
    <w:rsid w:val="00902AAB"/>
    <w:rsid w:val="00904FD2"/>
    <w:rsid w:val="009059CA"/>
    <w:rsid w:val="00911836"/>
    <w:rsid w:val="00912012"/>
    <w:rsid w:val="009131AD"/>
    <w:rsid w:val="00922B72"/>
    <w:rsid w:val="00926941"/>
    <w:rsid w:val="00931D77"/>
    <w:rsid w:val="00934689"/>
    <w:rsid w:val="00941742"/>
    <w:rsid w:val="0095046F"/>
    <w:rsid w:val="00956FF7"/>
    <w:rsid w:val="00966232"/>
    <w:rsid w:val="00970866"/>
    <w:rsid w:val="00974ADF"/>
    <w:rsid w:val="009758CC"/>
    <w:rsid w:val="0098165B"/>
    <w:rsid w:val="00982462"/>
    <w:rsid w:val="00982F6A"/>
    <w:rsid w:val="009837F2"/>
    <w:rsid w:val="00984628"/>
    <w:rsid w:val="0099030A"/>
    <w:rsid w:val="009943B1"/>
    <w:rsid w:val="009A166D"/>
    <w:rsid w:val="009B1C68"/>
    <w:rsid w:val="009B489D"/>
    <w:rsid w:val="009B54FA"/>
    <w:rsid w:val="009B5733"/>
    <w:rsid w:val="009B7D28"/>
    <w:rsid w:val="009C13DE"/>
    <w:rsid w:val="009C4AD1"/>
    <w:rsid w:val="009C75BF"/>
    <w:rsid w:val="009D37C0"/>
    <w:rsid w:val="009D37D1"/>
    <w:rsid w:val="009D4D33"/>
    <w:rsid w:val="009D7071"/>
    <w:rsid w:val="009D725C"/>
    <w:rsid w:val="009E636F"/>
    <w:rsid w:val="009F3C89"/>
    <w:rsid w:val="009F4E97"/>
    <w:rsid w:val="009F757D"/>
    <w:rsid w:val="00A10705"/>
    <w:rsid w:val="00A10C6C"/>
    <w:rsid w:val="00A121A9"/>
    <w:rsid w:val="00A14C9C"/>
    <w:rsid w:val="00A176E0"/>
    <w:rsid w:val="00A2029C"/>
    <w:rsid w:val="00A22617"/>
    <w:rsid w:val="00A22932"/>
    <w:rsid w:val="00A24DA1"/>
    <w:rsid w:val="00A26716"/>
    <w:rsid w:val="00A26CA3"/>
    <w:rsid w:val="00A35FEF"/>
    <w:rsid w:val="00A36FF8"/>
    <w:rsid w:val="00A40984"/>
    <w:rsid w:val="00A51FBD"/>
    <w:rsid w:val="00A523BD"/>
    <w:rsid w:val="00A531A3"/>
    <w:rsid w:val="00A57069"/>
    <w:rsid w:val="00A64069"/>
    <w:rsid w:val="00A700CC"/>
    <w:rsid w:val="00A72CD3"/>
    <w:rsid w:val="00A85FCF"/>
    <w:rsid w:val="00A9026B"/>
    <w:rsid w:val="00A90A11"/>
    <w:rsid w:val="00A94A3D"/>
    <w:rsid w:val="00AA0761"/>
    <w:rsid w:val="00AA1E35"/>
    <w:rsid w:val="00AA68A3"/>
    <w:rsid w:val="00AB3BD1"/>
    <w:rsid w:val="00AB4607"/>
    <w:rsid w:val="00AB4889"/>
    <w:rsid w:val="00AB4CC4"/>
    <w:rsid w:val="00AC1FF0"/>
    <w:rsid w:val="00AC3A4E"/>
    <w:rsid w:val="00AD0773"/>
    <w:rsid w:val="00AE6073"/>
    <w:rsid w:val="00AF61C4"/>
    <w:rsid w:val="00AF7059"/>
    <w:rsid w:val="00B00305"/>
    <w:rsid w:val="00B03DEB"/>
    <w:rsid w:val="00B04EBC"/>
    <w:rsid w:val="00B05B24"/>
    <w:rsid w:val="00B07BDA"/>
    <w:rsid w:val="00B165C4"/>
    <w:rsid w:val="00B2485E"/>
    <w:rsid w:val="00B25761"/>
    <w:rsid w:val="00B30D90"/>
    <w:rsid w:val="00B422FC"/>
    <w:rsid w:val="00B45E0F"/>
    <w:rsid w:val="00B46C23"/>
    <w:rsid w:val="00B51CF0"/>
    <w:rsid w:val="00B5322F"/>
    <w:rsid w:val="00B56763"/>
    <w:rsid w:val="00B636EE"/>
    <w:rsid w:val="00B65A0B"/>
    <w:rsid w:val="00B66227"/>
    <w:rsid w:val="00B6791E"/>
    <w:rsid w:val="00B7004C"/>
    <w:rsid w:val="00B72867"/>
    <w:rsid w:val="00B82101"/>
    <w:rsid w:val="00B83545"/>
    <w:rsid w:val="00B84B49"/>
    <w:rsid w:val="00B869B1"/>
    <w:rsid w:val="00B93539"/>
    <w:rsid w:val="00B93C53"/>
    <w:rsid w:val="00B93E55"/>
    <w:rsid w:val="00B95656"/>
    <w:rsid w:val="00B96F1C"/>
    <w:rsid w:val="00BA3ABB"/>
    <w:rsid w:val="00BA3F02"/>
    <w:rsid w:val="00BB1046"/>
    <w:rsid w:val="00BC14B6"/>
    <w:rsid w:val="00BC36B0"/>
    <w:rsid w:val="00BC5091"/>
    <w:rsid w:val="00BC6B47"/>
    <w:rsid w:val="00BD18DF"/>
    <w:rsid w:val="00BD27A2"/>
    <w:rsid w:val="00BD2FEF"/>
    <w:rsid w:val="00BD36B1"/>
    <w:rsid w:val="00BF22AF"/>
    <w:rsid w:val="00BF2D3D"/>
    <w:rsid w:val="00BF6119"/>
    <w:rsid w:val="00BF699B"/>
    <w:rsid w:val="00BF6D2B"/>
    <w:rsid w:val="00C00B62"/>
    <w:rsid w:val="00C00D32"/>
    <w:rsid w:val="00C048B7"/>
    <w:rsid w:val="00C14D84"/>
    <w:rsid w:val="00C2030C"/>
    <w:rsid w:val="00C20DBD"/>
    <w:rsid w:val="00C21FFB"/>
    <w:rsid w:val="00C2291F"/>
    <w:rsid w:val="00C238A8"/>
    <w:rsid w:val="00C2515F"/>
    <w:rsid w:val="00C30B21"/>
    <w:rsid w:val="00C4014F"/>
    <w:rsid w:val="00C40C06"/>
    <w:rsid w:val="00C445E6"/>
    <w:rsid w:val="00C53430"/>
    <w:rsid w:val="00C55BA8"/>
    <w:rsid w:val="00C571E3"/>
    <w:rsid w:val="00C76F11"/>
    <w:rsid w:val="00C81929"/>
    <w:rsid w:val="00C81AFF"/>
    <w:rsid w:val="00C82EF7"/>
    <w:rsid w:val="00C840ED"/>
    <w:rsid w:val="00C84446"/>
    <w:rsid w:val="00C84C7D"/>
    <w:rsid w:val="00C857C6"/>
    <w:rsid w:val="00C966BE"/>
    <w:rsid w:val="00CA5270"/>
    <w:rsid w:val="00CA7206"/>
    <w:rsid w:val="00CB2DDB"/>
    <w:rsid w:val="00CB717B"/>
    <w:rsid w:val="00CC0F8F"/>
    <w:rsid w:val="00CC45A2"/>
    <w:rsid w:val="00CC5E7E"/>
    <w:rsid w:val="00CD0E01"/>
    <w:rsid w:val="00CD3353"/>
    <w:rsid w:val="00CD3443"/>
    <w:rsid w:val="00CD447A"/>
    <w:rsid w:val="00CD5103"/>
    <w:rsid w:val="00CD6F5E"/>
    <w:rsid w:val="00CD7F65"/>
    <w:rsid w:val="00CE0C9B"/>
    <w:rsid w:val="00CE270E"/>
    <w:rsid w:val="00CE36A4"/>
    <w:rsid w:val="00CF0286"/>
    <w:rsid w:val="00CF2293"/>
    <w:rsid w:val="00CF6115"/>
    <w:rsid w:val="00D00DA8"/>
    <w:rsid w:val="00D042B2"/>
    <w:rsid w:val="00D04974"/>
    <w:rsid w:val="00D068D7"/>
    <w:rsid w:val="00D15B11"/>
    <w:rsid w:val="00D20DFC"/>
    <w:rsid w:val="00D20F09"/>
    <w:rsid w:val="00D26E2F"/>
    <w:rsid w:val="00D278F1"/>
    <w:rsid w:val="00D3139A"/>
    <w:rsid w:val="00D314E2"/>
    <w:rsid w:val="00D3183F"/>
    <w:rsid w:val="00D36B5E"/>
    <w:rsid w:val="00D43978"/>
    <w:rsid w:val="00D45F67"/>
    <w:rsid w:val="00D5122E"/>
    <w:rsid w:val="00D52C96"/>
    <w:rsid w:val="00D556F1"/>
    <w:rsid w:val="00D624FF"/>
    <w:rsid w:val="00D63313"/>
    <w:rsid w:val="00D673FB"/>
    <w:rsid w:val="00D709A2"/>
    <w:rsid w:val="00D72A5A"/>
    <w:rsid w:val="00D760E9"/>
    <w:rsid w:val="00D83D24"/>
    <w:rsid w:val="00D860DB"/>
    <w:rsid w:val="00D86AB4"/>
    <w:rsid w:val="00D87130"/>
    <w:rsid w:val="00D969C0"/>
    <w:rsid w:val="00DA4605"/>
    <w:rsid w:val="00DA7583"/>
    <w:rsid w:val="00DB4860"/>
    <w:rsid w:val="00DB7BC3"/>
    <w:rsid w:val="00DB7BD7"/>
    <w:rsid w:val="00DD0403"/>
    <w:rsid w:val="00DD3A97"/>
    <w:rsid w:val="00DD7A19"/>
    <w:rsid w:val="00DE1275"/>
    <w:rsid w:val="00DE322D"/>
    <w:rsid w:val="00DE58C9"/>
    <w:rsid w:val="00DF2B9F"/>
    <w:rsid w:val="00E01BB0"/>
    <w:rsid w:val="00E059BB"/>
    <w:rsid w:val="00E11C0B"/>
    <w:rsid w:val="00E12E7E"/>
    <w:rsid w:val="00E15976"/>
    <w:rsid w:val="00E159A7"/>
    <w:rsid w:val="00E15ED9"/>
    <w:rsid w:val="00E217D0"/>
    <w:rsid w:val="00E23223"/>
    <w:rsid w:val="00E45152"/>
    <w:rsid w:val="00E4760F"/>
    <w:rsid w:val="00E50779"/>
    <w:rsid w:val="00E646B6"/>
    <w:rsid w:val="00E71E3F"/>
    <w:rsid w:val="00E74A84"/>
    <w:rsid w:val="00E80798"/>
    <w:rsid w:val="00E822E7"/>
    <w:rsid w:val="00E83E0F"/>
    <w:rsid w:val="00E84BA4"/>
    <w:rsid w:val="00E90ECA"/>
    <w:rsid w:val="00E913E6"/>
    <w:rsid w:val="00E9703F"/>
    <w:rsid w:val="00E9735C"/>
    <w:rsid w:val="00EA05CB"/>
    <w:rsid w:val="00EA0EBE"/>
    <w:rsid w:val="00EA7311"/>
    <w:rsid w:val="00EB08D0"/>
    <w:rsid w:val="00EB16F1"/>
    <w:rsid w:val="00EB7512"/>
    <w:rsid w:val="00EC15E7"/>
    <w:rsid w:val="00EC55E1"/>
    <w:rsid w:val="00ED4346"/>
    <w:rsid w:val="00ED4871"/>
    <w:rsid w:val="00EE2163"/>
    <w:rsid w:val="00EE7AFD"/>
    <w:rsid w:val="00EF25FF"/>
    <w:rsid w:val="00F004C8"/>
    <w:rsid w:val="00F13645"/>
    <w:rsid w:val="00F1389C"/>
    <w:rsid w:val="00F15EA0"/>
    <w:rsid w:val="00F17033"/>
    <w:rsid w:val="00F212CC"/>
    <w:rsid w:val="00F24C61"/>
    <w:rsid w:val="00F302F6"/>
    <w:rsid w:val="00F316A1"/>
    <w:rsid w:val="00F37376"/>
    <w:rsid w:val="00F41303"/>
    <w:rsid w:val="00F443CD"/>
    <w:rsid w:val="00F50FC2"/>
    <w:rsid w:val="00F54ABB"/>
    <w:rsid w:val="00F60116"/>
    <w:rsid w:val="00F603BC"/>
    <w:rsid w:val="00F673EC"/>
    <w:rsid w:val="00F675D5"/>
    <w:rsid w:val="00F76C1A"/>
    <w:rsid w:val="00F84A9D"/>
    <w:rsid w:val="00F969F0"/>
    <w:rsid w:val="00FA107C"/>
    <w:rsid w:val="00FA347A"/>
    <w:rsid w:val="00FA37A4"/>
    <w:rsid w:val="00FA4175"/>
    <w:rsid w:val="00FB486F"/>
    <w:rsid w:val="00FC0474"/>
    <w:rsid w:val="00FC0C0E"/>
    <w:rsid w:val="00FD0D64"/>
    <w:rsid w:val="00FD26E3"/>
    <w:rsid w:val="00FD7E51"/>
    <w:rsid w:val="00FE10FE"/>
    <w:rsid w:val="00FF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82EA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82E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8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3538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ЛДК ЛОДЖИСТИКС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</dc:creator>
  <cp:lastModifiedBy>admin</cp:lastModifiedBy>
  <cp:revision>2</cp:revision>
  <dcterms:created xsi:type="dcterms:W3CDTF">2015-09-05T12:09:00Z</dcterms:created>
  <dcterms:modified xsi:type="dcterms:W3CDTF">2015-09-05T12:09:00Z</dcterms:modified>
</cp:coreProperties>
</file>